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sz w:val="20"/>
          <w:szCs w:val="20"/>
        </w:rPr>
      </w:pPr>
      <w:r w:rsidDel="00000000" w:rsidR="00000000" w:rsidRPr="00000000">
        <w:rPr>
          <w:b w:val="1"/>
          <w:sz w:val="20"/>
          <w:szCs w:val="20"/>
          <w:rtl w:val="0"/>
        </w:rPr>
        <w:t xml:space="preserve">Ilulissat Icefjord Centre</w:t>
      </w:r>
    </w:p>
    <w:p w:rsidR="00000000" w:rsidDel="00000000" w:rsidP="00000000" w:rsidRDefault="00000000" w:rsidRPr="00000000" w14:paraId="00000002">
      <w:pPr>
        <w:spacing w:line="360" w:lineRule="auto"/>
        <w:rPr>
          <w:b w:val="1"/>
          <w:sz w:val="20"/>
          <w:szCs w:val="20"/>
        </w:rPr>
      </w:pPr>
      <w:r w:rsidDel="00000000" w:rsidR="00000000" w:rsidRPr="00000000">
        <w:rPr>
          <w:rtl w:val="0"/>
        </w:rPr>
      </w:r>
    </w:p>
    <w:p w:rsidR="00000000" w:rsidDel="00000000" w:rsidP="00000000" w:rsidRDefault="00000000" w:rsidRPr="00000000" w14:paraId="00000003">
      <w:pPr>
        <w:spacing w:line="360" w:lineRule="auto"/>
        <w:rPr>
          <w:color w:val="080f26"/>
          <w:sz w:val="20"/>
          <w:szCs w:val="20"/>
        </w:rPr>
      </w:pPr>
      <w:r w:rsidDel="00000000" w:rsidR="00000000" w:rsidRPr="00000000">
        <w:rPr>
          <w:sz w:val="20"/>
          <w:szCs w:val="20"/>
          <w:rtl w:val="0"/>
        </w:rPr>
        <w:tab/>
      </w:r>
      <w:r w:rsidDel="00000000" w:rsidR="00000000" w:rsidRPr="00000000">
        <w:rPr>
          <w:color w:val="080f26"/>
          <w:sz w:val="20"/>
          <w:szCs w:val="20"/>
          <w:rtl w:val="0"/>
        </w:rPr>
        <w:t xml:space="preserve">The Ilulissat Icefjord Centre is located in Greenland, roughly 250 Km North of the Arctic Circle. The Centre was designed by Dorte Mandrup and was completed in 2021. The building is supposed to invoke the telling of ice, human history, and evolution. From the Icefjord, the landscape is extremely fragile and oversees the glaciers of </w:t>
      </w:r>
      <w:r w:rsidDel="00000000" w:rsidR="00000000" w:rsidRPr="00000000">
        <w:rPr>
          <w:color w:val="080f26"/>
          <w:sz w:val="20"/>
          <w:szCs w:val="20"/>
          <w:highlight w:val="white"/>
          <w:rtl w:val="0"/>
        </w:rPr>
        <w:t xml:space="preserve">Sermeq Kujalleq and Kangia, which is a smaller formation from Sermeq (1). With Greenland’s 4000 years of history the Illilissant Icefjord encapsulates human history and tells it to the 25,000 visitors the Centre gets per year(5). </w:t>
      </w:r>
      <w:r w:rsidDel="00000000" w:rsidR="00000000" w:rsidRPr="00000000">
        <w:rPr>
          <w:color w:val="080f26"/>
          <w:sz w:val="20"/>
          <w:szCs w:val="20"/>
          <w:rtl w:val="0"/>
        </w:rPr>
        <w:t xml:space="preserve">T</w:t>
      </w:r>
      <w:r w:rsidDel="00000000" w:rsidR="00000000" w:rsidRPr="00000000">
        <w:rPr>
          <w:color w:val="080f26"/>
          <w:sz w:val="20"/>
          <w:szCs w:val="20"/>
          <w:rtl w:val="0"/>
        </w:rPr>
        <w:t xml:space="preserve">he Ilulissat Icefjord also embarks a telling of the contemporary understanding of climate change.</w:t>
      </w:r>
    </w:p>
    <w:p w:rsidR="00000000" w:rsidDel="00000000" w:rsidP="00000000" w:rsidRDefault="00000000" w:rsidRPr="00000000" w14:paraId="00000004">
      <w:pPr>
        <w:spacing w:line="360" w:lineRule="auto"/>
        <w:rPr>
          <w:color w:val="080f26"/>
          <w:sz w:val="20"/>
          <w:szCs w:val="20"/>
          <w:highlight w:val="white"/>
        </w:rPr>
      </w:pPr>
      <w:r w:rsidDel="00000000" w:rsidR="00000000" w:rsidRPr="00000000">
        <w:rPr>
          <w:color w:val="080f26"/>
          <w:sz w:val="20"/>
          <w:szCs w:val="20"/>
          <w:highlight w:val="white"/>
          <w:rtl w:val="0"/>
        </w:rPr>
        <w:tab/>
        <w:t xml:space="preserve">Greenland’s new tourist attraction is a composite of an aerodynamic form in response to the harsh climate surrounding it. The curved form creates a double-curved roof that minimizes snow build-up. With this unique shape the building also is able to frame the glaciers in a perfect view for researchers and tourists alike(1). Another feature of this sloped roof is that the hiking trails lead up to the building and end on top of the roof in a natural fluidity for the building to be completely immersed into its’ environment(2). Due to its curved form, the steel frames of the building are all geometrically different. Dorte Mandrup used steel frames due to a need to reduce carbon footprints and the steel frame makes the building lightweight to have as little impact on the surrounding landscape as possible(1). The facade of the Ilulissat Icefjord is an open concept so the exhibitions inside of the building is a natural extension to the landscape outside as well. The building is slightly raised above the landscape. The space underneath is to be used for plants and wildlife. In the springtime, when the ice melts the water flows underneath the building in its original flow towards Lake Sermermiut(3). </w:t>
      </w:r>
    </w:p>
    <w:p w:rsidR="00000000" w:rsidDel="00000000" w:rsidP="00000000" w:rsidRDefault="00000000" w:rsidRPr="00000000" w14:paraId="00000005">
      <w:pPr>
        <w:spacing w:line="360" w:lineRule="auto"/>
        <w:rPr>
          <w:color w:val="080f26"/>
          <w:sz w:val="20"/>
          <w:szCs w:val="20"/>
          <w:highlight w:val="white"/>
        </w:rPr>
      </w:pPr>
      <w:r w:rsidDel="00000000" w:rsidR="00000000" w:rsidRPr="00000000">
        <w:rPr>
          <w:color w:val="080f26"/>
          <w:sz w:val="20"/>
          <w:szCs w:val="20"/>
          <w:highlight w:val="white"/>
          <w:rtl w:val="0"/>
        </w:rPr>
        <w:tab/>
        <w:t xml:space="preserve">Dorte MAndrup designed the Ilulissat Icefjord Centre to have as little carbon footprint as possible. The steel structure and concrete is about 80% recycled material. The floors, ceiling, and roof are all covered in ecologically certified oak. In addition, the roof and floor are heavily insulated to contain heat for the building. The energy consumed by the building comes from a local hydroelectric plant(3). All of these factors contribute to a small carbon footprint the building has as a whole. Not just accounting for the building process, but also the entire longevity of the building in one of the most remote places on earth virtually untouched by human infrastructure. </w:t>
      </w:r>
    </w:p>
    <w:p w:rsidR="00000000" w:rsidDel="00000000" w:rsidP="00000000" w:rsidRDefault="00000000" w:rsidRPr="00000000" w14:paraId="00000006">
      <w:pPr>
        <w:spacing w:line="360" w:lineRule="auto"/>
        <w:rPr>
          <w:color w:val="080f26"/>
          <w:sz w:val="20"/>
          <w:szCs w:val="20"/>
          <w:highlight w:val="white"/>
        </w:rPr>
      </w:pPr>
      <w:r w:rsidDel="00000000" w:rsidR="00000000" w:rsidRPr="00000000">
        <w:rPr>
          <w:color w:val="080f26"/>
          <w:sz w:val="20"/>
          <w:szCs w:val="20"/>
          <w:highlight w:val="white"/>
          <w:rtl w:val="0"/>
        </w:rPr>
        <w:tab/>
        <w:t xml:space="preserve">The building acts as an exhibition, but also additionally as a cafe, shop, and field station for researchers. Around half of the building area of 900</w:t>
      </w:r>
      <m:oMath>
        <m:sSup>
          <m:sSupPr>
            <m:ctrlPr>
              <w:rPr>
                <w:color w:val="080f26"/>
                <w:sz w:val="20"/>
                <w:szCs w:val="20"/>
                <w:highlight w:val="white"/>
              </w:rPr>
            </m:ctrlPr>
          </m:sSupPr>
          <m:e>
            <m:r>
              <w:rPr>
                <w:color w:val="080f26"/>
                <w:sz w:val="20"/>
                <w:szCs w:val="20"/>
                <w:highlight w:val="white"/>
              </w:rPr>
              <m:t xml:space="preserve">m</m:t>
            </m:r>
          </m:e>
          <m:sup>
            <m:r>
              <w:rPr>
                <w:color w:val="080f26"/>
                <w:sz w:val="20"/>
                <w:szCs w:val="20"/>
                <w:highlight w:val="white"/>
              </w:rPr>
              <m:t xml:space="preserve">2</m:t>
            </m:r>
          </m:sup>
        </m:sSup>
      </m:oMath>
      <w:r w:rsidDel="00000000" w:rsidR="00000000" w:rsidRPr="00000000">
        <w:rPr>
          <w:color w:val="080f26"/>
          <w:sz w:val="20"/>
          <w:szCs w:val="20"/>
          <w:highlight w:val="white"/>
          <w:rtl w:val="0"/>
        </w:rPr>
        <w:t xml:space="preserve">will be an exhibition area for the public. These exhibits include features on Ice &amp; Landscape, Cultural Heritage &amp; Civilization, and Climate Change. The other areas will house the admin office of the UNESCO World Heritage organization(5). The building is to function as a exhibition space and areas for tourists, but also as a space for researchers to study the rapidly changing environment it is in. The lighting system is also used to invoke a replica of the intense dramatic changing of Greenland’s natural light whenever the building is shrouded in darkness of the polar night which can last up to months. This artificial light from DALI devices gives off non-invasive light to the environment(3). This is so the tourists are able to experience the beautiful landscape of the arctic north from a non-harmful stand point and truly learn the impact humans have on the environment.</w:t>
      </w:r>
    </w:p>
    <w:p w:rsidR="00000000" w:rsidDel="00000000" w:rsidP="00000000" w:rsidRDefault="00000000" w:rsidRPr="00000000" w14:paraId="00000007">
      <w:pPr>
        <w:spacing w:line="360" w:lineRule="auto"/>
        <w:rPr>
          <w:b w:val="1"/>
          <w:sz w:val="20"/>
          <w:szCs w:val="20"/>
          <w:highlight w:val="white"/>
        </w:rPr>
      </w:pPr>
      <w:r w:rsidDel="00000000" w:rsidR="00000000" w:rsidRPr="00000000">
        <w:rPr>
          <w:b w:val="1"/>
          <w:sz w:val="20"/>
          <w:szCs w:val="20"/>
          <w:highlight w:val="white"/>
          <w:rtl w:val="0"/>
        </w:rPr>
        <w:t xml:space="preserve">Bibliography</w:t>
      </w:r>
    </w:p>
    <w:p w:rsidR="00000000" w:rsidDel="00000000" w:rsidP="00000000" w:rsidRDefault="00000000" w:rsidRPr="00000000" w14:paraId="00000008">
      <w:pPr>
        <w:spacing w:line="360" w:lineRule="auto"/>
        <w:rPr>
          <w:b w:val="1"/>
          <w:sz w:val="20"/>
          <w:szCs w:val="20"/>
          <w:highlight w:val="white"/>
        </w:rPr>
      </w:pPr>
      <w:r w:rsidDel="00000000" w:rsidR="00000000" w:rsidRPr="00000000">
        <w:rPr>
          <w:rtl w:val="0"/>
        </w:rPr>
      </w:r>
    </w:p>
    <w:p w:rsidR="00000000" w:rsidDel="00000000" w:rsidP="00000000" w:rsidRDefault="00000000" w:rsidRPr="00000000" w14:paraId="00000009">
      <w:pPr>
        <w:spacing w:after="240" w:before="240" w:line="360" w:lineRule="auto"/>
        <w:ind w:firstLine="720"/>
        <w:rPr>
          <w:b w:val="1"/>
          <w:sz w:val="20"/>
          <w:szCs w:val="20"/>
          <w:highlight w:val="white"/>
        </w:rPr>
      </w:pPr>
      <w:r w:rsidDel="00000000" w:rsidR="00000000" w:rsidRPr="00000000">
        <w:rPr>
          <w:sz w:val="20"/>
          <w:szCs w:val="20"/>
          <w:highlight w:val="white"/>
          <w:rtl w:val="0"/>
        </w:rPr>
        <w:t xml:space="preserve">Amy Frearson | 10 September 2021 Leave a comment. “Dorte Mandrup Completes Visitor Centre in Greenland.” </w:t>
      </w:r>
      <w:r w:rsidDel="00000000" w:rsidR="00000000" w:rsidRPr="00000000">
        <w:rPr>
          <w:i w:val="1"/>
          <w:sz w:val="20"/>
          <w:szCs w:val="20"/>
          <w:highlight w:val="white"/>
          <w:rtl w:val="0"/>
        </w:rPr>
        <w:t xml:space="preserve">Dezeen</w:t>
      </w:r>
      <w:r w:rsidDel="00000000" w:rsidR="00000000" w:rsidRPr="00000000">
        <w:rPr>
          <w:sz w:val="20"/>
          <w:szCs w:val="20"/>
          <w:highlight w:val="white"/>
          <w:rtl w:val="0"/>
        </w:rPr>
        <w:t xml:space="preserve">, 9 Oct. 2021, </w:t>
      </w:r>
      <w:hyperlink r:id="rId6">
        <w:r w:rsidDel="00000000" w:rsidR="00000000" w:rsidRPr="00000000">
          <w:rPr>
            <w:color w:val="1155cc"/>
            <w:sz w:val="20"/>
            <w:szCs w:val="20"/>
            <w:highlight w:val="white"/>
            <w:u w:val="single"/>
            <w:rtl w:val="0"/>
          </w:rPr>
          <w:t xml:space="preserve">https://www.dezeen.com/2021/09/10/ilulissat-icefjord-centre-dorte-mandrup-climate-research-centre-greenland/</w:t>
        </w:r>
      </w:hyperlink>
      <w:r w:rsidDel="00000000" w:rsidR="00000000" w:rsidRPr="00000000">
        <w:rPr>
          <w:rtl w:val="0"/>
        </w:rPr>
      </w:r>
    </w:p>
    <w:p w:rsidR="00000000" w:rsidDel="00000000" w:rsidP="00000000" w:rsidRDefault="00000000" w:rsidRPr="00000000" w14:paraId="0000000A">
      <w:pPr>
        <w:spacing w:after="240" w:before="240" w:line="360" w:lineRule="auto"/>
        <w:ind w:left="0" w:firstLine="720"/>
        <w:rPr>
          <w:sz w:val="20"/>
          <w:szCs w:val="20"/>
          <w:highlight w:val="white"/>
        </w:rPr>
      </w:pPr>
      <w:r w:rsidDel="00000000" w:rsidR="00000000" w:rsidRPr="00000000">
        <w:rPr>
          <w:sz w:val="20"/>
          <w:szCs w:val="20"/>
          <w:highlight w:val="white"/>
          <w:rtl w:val="0"/>
        </w:rPr>
        <w:t xml:space="preserve">“Ilulissat Icefjord Centre, Greenland.” </w:t>
      </w:r>
      <w:r w:rsidDel="00000000" w:rsidR="00000000" w:rsidRPr="00000000">
        <w:rPr>
          <w:i w:val="1"/>
          <w:sz w:val="20"/>
          <w:szCs w:val="20"/>
          <w:highlight w:val="white"/>
          <w:rtl w:val="0"/>
        </w:rPr>
        <w:t xml:space="preserve">Ilulissat Icefjord Centre, Greenland | Dorte Mandrup</w:t>
      </w:r>
      <w:r w:rsidDel="00000000" w:rsidR="00000000" w:rsidRPr="00000000">
        <w:rPr>
          <w:sz w:val="20"/>
          <w:szCs w:val="20"/>
          <w:highlight w:val="white"/>
          <w:rtl w:val="0"/>
        </w:rPr>
        <w:t xml:space="preserve">, Dorte Mandrup, </w:t>
      </w:r>
      <w:hyperlink r:id="rId7">
        <w:r w:rsidDel="00000000" w:rsidR="00000000" w:rsidRPr="00000000">
          <w:rPr>
            <w:color w:val="1155cc"/>
            <w:sz w:val="20"/>
            <w:szCs w:val="20"/>
            <w:highlight w:val="white"/>
            <w:u w:val="single"/>
            <w:rtl w:val="0"/>
          </w:rPr>
          <w:t xml:space="preserve">https://www.dortemandrup.dk/work/ilulissat-icefjord-centre-greenland</w:t>
        </w:r>
      </w:hyperlink>
      <w:r w:rsidDel="00000000" w:rsidR="00000000" w:rsidRPr="00000000">
        <w:rPr>
          <w:rtl w:val="0"/>
        </w:rPr>
      </w:r>
    </w:p>
    <w:p w:rsidR="00000000" w:rsidDel="00000000" w:rsidP="00000000" w:rsidRDefault="00000000" w:rsidRPr="00000000" w14:paraId="0000000B">
      <w:pPr>
        <w:spacing w:after="240" w:before="240" w:line="360" w:lineRule="auto"/>
        <w:ind w:left="0" w:firstLine="720"/>
        <w:rPr>
          <w:sz w:val="20"/>
          <w:szCs w:val="20"/>
          <w:highlight w:val="white"/>
        </w:rPr>
      </w:pPr>
      <w:r w:rsidDel="00000000" w:rsidR="00000000" w:rsidRPr="00000000">
        <w:rPr>
          <w:sz w:val="20"/>
          <w:szCs w:val="20"/>
          <w:highlight w:val="white"/>
          <w:rtl w:val="0"/>
        </w:rPr>
        <w:t xml:space="preserve"> “Ilulissaticefjord: Dorte Mandrup, Realdania, Give Steel A/s.” </w:t>
      </w:r>
      <w:r w:rsidDel="00000000" w:rsidR="00000000" w:rsidRPr="00000000">
        <w:rPr>
          <w:i w:val="1"/>
          <w:sz w:val="20"/>
          <w:szCs w:val="20"/>
          <w:highlight w:val="white"/>
          <w:rtl w:val="0"/>
        </w:rPr>
        <w:t xml:space="preserve">Archello</w:t>
      </w:r>
      <w:r w:rsidDel="00000000" w:rsidR="00000000" w:rsidRPr="00000000">
        <w:rPr>
          <w:sz w:val="20"/>
          <w:szCs w:val="20"/>
          <w:highlight w:val="white"/>
          <w:rtl w:val="0"/>
        </w:rPr>
        <w:t xml:space="preserve">, </w:t>
      </w:r>
      <w:hyperlink r:id="rId8">
        <w:r w:rsidDel="00000000" w:rsidR="00000000" w:rsidRPr="00000000">
          <w:rPr>
            <w:color w:val="1155cc"/>
            <w:sz w:val="20"/>
            <w:szCs w:val="20"/>
            <w:highlight w:val="white"/>
            <w:u w:val="single"/>
            <w:rtl w:val="0"/>
          </w:rPr>
          <w:t xml:space="preserve">https://archello.com/project/ilulissaticefjord</w:t>
        </w:r>
      </w:hyperlink>
      <w:r w:rsidDel="00000000" w:rsidR="00000000" w:rsidRPr="00000000">
        <w:rPr>
          <w:rtl w:val="0"/>
        </w:rPr>
      </w:r>
    </w:p>
    <w:p w:rsidR="00000000" w:rsidDel="00000000" w:rsidP="00000000" w:rsidRDefault="00000000" w:rsidRPr="00000000" w14:paraId="0000000C">
      <w:pPr>
        <w:spacing w:after="240" w:before="240" w:line="360" w:lineRule="auto"/>
        <w:ind w:firstLine="720"/>
        <w:rPr>
          <w:sz w:val="20"/>
          <w:szCs w:val="20"/>
          <w:highlight w:val="white"/>
        </w:rPr>
      </w:pPr>
      <w:r w:rsidDel="00000000" w:rsidR="00000000" w:rsidRPr="00000000">
        <w:rPr>
          <w:sz w:val="20"/>
          <w:szCs w:val="20"/>
          <w:highlight w:val="white"/>
          <w:rtl w:val="0"/>
        </w:rPr>
        <w:t xml:space="preserve">Iype, Jincy. “Ilulissat Icefjord Centre by Dorte Mandrup in Greenland Contemplates Climate Change.” </w:t>
      </w:r>
      <w:r w:rsidDel="00000000" w:rsidR="00000000" w:rsidRPr="00000000">
        <w:rPr>
          <w:i w:val="1"/>
          <w:sz w:val="20"/>
          <w:szCs w:val="20"/>
          <w:highlight w:val="white"/>
          <w:rtl w:val="0"/>
        </w:rPr>
        <w:t xml:space="preserve">STIRworld</w:t>
      </w:r>
      <w:r w:rsidDel="00000000" w:rsidR="00000000" w:rsidRPr="00000000">
        <w:rPr>
          <w:sz w:val="20"/>
          <w:szCs w:val="20"/>
          <w:highlight w:val="white"/>
          <w:rtl w:val="0"/>
        </w:rPr>
        <w:t xml:space="preserve">, STIRworld.com, 23 Sept. 2021, </w:t>
      </w:r>
      <w:hyperlink r:id="rId9">
        <w:r w:rsidDel="00000000" w:rsidR="00000000" w:rsidRPr="00000000">
          <w:rPr>
            <w:color w:val="1155cc"/>
            <w:sz w:val="20"/>
            <w:szCs w:val="20"/>
            <w:highlight w:val="white"/>
            <w:u w:val="single"/>
            <w:rtl w:val="0"/>
          </w:rPr>
          <w:t xml:space="preserve">https://www.stirworld.com/see-features-ilulissat-icefjord-centre-by-dorte-mandrup-in-greenland-contemplates-climate-change</w:t>
        </w:r>
      </w:hyperlink>
      <w:r w:rsidDel="00000000" w:rsidR="00000000" w:rsidRPr="00000000">
        <w:rPr>
          <w:rtl w:val="0"/>
        </w:rPr>
      </w:r>
    </w:p>
    <w:p w:rsidR="00000000" w:rsidDel="00000000" w:rsidP="00000000" w:rsidRDefault="00000000" w:rsidRPr="00000000" w14:paraId="0000000D">
      <w:pPr>
        <w:spacing w:after="240" w:before="240" w:line="360" w:lineRule="auto"/>
        <w:ind w:left="0" w:firstLine="720"/>
        <w:rPr>
          <w:sz w:val="20"/>
          <w:szCs w:val="20"/>
          <w:highlight w:val="white"/>
        </w:rPr>
      </w:pPr>
      <w:r w:rsidDel="00000000" w:rsidR="00000000" w:rsidRPr="00000000">
        <w:rPr>
          <w:sz w:val="20"/>
          <w:szCs w:val="20"/>
          <w:highlight w:val="white"/>
          <w:rtl w:val="0"/>
        </w:rPr>
        <w:t xml:space="preserve">Lomholt, Isabelle, et al. “Icefjord Centre in Ilulissat Building - e-Architect.” </w:t>
      </w:r>
      <w:r w:rsidDel="00000000" w:rsidR="00000000" w:rsidRPr="00000000">
        <w:rPr>
          <w:i w:val="1"/>
          <w:sz w:val="20"/>
          <w:szCs w:val="20"/>
          <w:highlight w:val="white"/>
          <w:rtl w:val="0"/>
        </w:rPr>
        <w:t xml:space="preserve">e-Architect</w:t>
      </w:r>
      <w:r w:rsidDel="00000000" w:rsidR="00000000" w:rsidRPr="00000000">
        <w:rPr>
          <w:sz w:val="20"/>
          <w:szCs w:val="20"/>
          <w:highlight w:val="white"/>
          <w:rtl w:val="0"/>
        </w:rPr>
        <w:t xml:space="preserve">, 9 Sept. 2021, </w:t>
      </w:r>
      <w:hyperlink r:id="rId10">
        <w:r w:rsidDel="00000000" w:rsidR="00000000" w:rsidRPr="00000000">
          <w:rPr>
            <w:color w:val="1155cc"/>
            <w:sz w:val="20"/>
            <w:szCs w:val="20"/>
            <w:highlight w:val="white"/>
            <w:u w:val="single"/>
            <w:rtl w:val="0"/>
          </w:rPr>
          <w:t xml:space="preserve">https://www.e-architect.com/greenland/icefjord-centre-in-ilulissat</w:t>
        </w:r>
      </w:hyperlink>
      <w:r w:rsidDel="00000000" w:rsidR="00000000" w:rsidRPr="00000000">
        <w:rPr>
          <w:rtl w:val="0"/>
        </w:rPr>
      </w:r>
    </w:p>
    <w:p w:rsidR="00000000" w:rsidDel="00000000" w:rsidP="00000000" w:rsidRDefault="00000000" w:rsidRPr="00000000" w14:paraId="0000000E">
      <w:pPr>
        <w:spacing w:after="240" w:before="240" w:line="360" w:lineRule="auto"/>
        <w:ind w:left="560" w:firstLine="0"/>
        <w:rPr>
          <w:sz w:val="20"/>
          <w:szCs w:val="20"/>
          <w:highlight w:val="white"/>
        </w:rPr>
      </w:pPr>
      <w:r w:rsidDel="00000000" w:rsidR="00000000" w:rsidRPr="00000000">
        <w:rPr>
          <w:rtl w:val="0"/>
        </w:rPr>
      </w:r>
    </w:p>
    <w:p w:rsidR="00000000" w:rsidDel="00000000" w:rsidP="00000000" w:rsidRDefault="00000000" w:rsidRPr="00000000" w14:paraId="0000000F">
      <w:pPr>
        <w:spacing w:after="240" w:before="240" w:line="360" w:lineRule="auto"/>
        <w:ind w:left="560" w:firstLine="0"/>
        <w:rPr>
          <w:sz w:val="20"/>
          <w:szCs w:val="20"/>
          <w:highlight w:val="white"/>
        </w:rPr>
      </w:pPr>
      <w:r w:rsidDel="00000000" w:rsidR="00000000" w:rsidRPr="00000000">
        <w:rPr>
          <w:rtl w:val="0"/>
        </w:rPr>
      </w:r>
    </w:p>
    <w:p w:rsidR="00000000" w:rsidDel="00000000" w:rsidP="00000000" w:rsidRDefault="00000000" w:rsidRPr="00000000" w14:paraId="00000010">
      <w:pPr>
        <w:spacing w:line="360" w:lineRule="auto"/>
        <w:rPr>
          <w:b w:val="1"/>
          <w:sz w:val="20"/>
          <w:szCs w:val="20"/>
          <w:highlight w:val="white"/>
        </w:rPr>
      </w:pPr>
      <w:r w:rsidDel="00000000" w:rsidR="00000000" w:rsidRPr="00000000">
        <w:rPr>
          <w:rtl w:val="0"/>
        </w:rPr>
      </w:r>
    </w:p>
    <w:sectPr>
      <w:headerReference r:id="rId11"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1">
    <w:pPr>
      <w:jc w:val="right"/>
      <w:rPr/>
    </w:pPr>
    <w:r w:rsidDel="00000000" w:rsidR="00000000" w:rsidRPr="00000000">
      <w:rPr>
        <w:rtl w:val="0"/>
      </w:rPr>
      <w:t xml:space="preserve">Madeline McGinnis</w:t>
    </w:r>
  </w:p>
  <w:p w:rsidR="00000000" w:rsidDel="00000000" w:rsidP="00000000" w:rsidRDefault="00000000" w:rsidRPr="00000000" w14:paraId="00000012">
    <w:pPr>
      <w:jc w:val="right"/>
      <w:rPr/>
    </w:pPr>
    <w:r w:rsidDel="00000000" w:rsidR="00000000" w:rsidRPr="00000000">
      <w:rPr>
        <w:rtl w:val="0"/>
      </w:rPr>
      <w:t xml:space="preserve">ARE 320L</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hyperlink" Target="https://www.e-architect.com/greenland/icefjord-centre-in-ilulissat" TargetMode="External"/><Relationship Id="rId9" Type="http://schemas.openxmlformats.org/officeDocument/2006/relationships/hyperlink" Target="https://www.stirworld.com/see-features-ilulissat-icefjord-centre-by-dorte-mandrup-in-greenland-contemplates-climate-change" TargetMode="External"/><Relationship Id="rId5" Type="http://schemas.openxmlformats.org/officeDocument/2006/relationships/styles" Target="styles.xml"/><Relationship Id="rId6" Type="http://schemas.openxmlformats.org/officeDocument/2006/relationships/hyperlink" Target="https://www.dezeen.com/2021/09/10/ilulissat-icefjord-centre-dorte-mandrup-climate-research-centre-greenland/" TargetMode="External"/><Relationship Id="rId7" Type="http://schemas.openxmlformats.org/officeDocument/2006/relationships/hyperlink" Target="https://www.dortemandrup.dk/work/ilulissat-icefjord-centre-greenland" TargetMode="External"/><Relationship Id="rId8" Type="http://schemas.openxmlformats.org/officeDocument/2006/relationships/hyperlink" Target="https://archello.com/project/ilulissaticefjor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