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6BAA8" w14:textId="4B01B97F" w:rsidR="00EE14B6" w:rsidRDefault="00D42797" w:rsidP="00D42797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Andrew Gladbach</w:t>
      </w:r>
    </w:p>
    <w:p w14:paraId="1C360B70" w14:textId="6236BB46" w:rsidR="00D42797" w:rsidRDefault="00D42797" w:rsidP="00D42797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ARE 320L</w:t>
      </w:r>
    </w:p>
    <w:p w14:paraId="3C044A6F" w14:textId="46C5C48F" w:rsidR="00F6231C" w:rsidRDefault="00F6231C" w:rsidP="00D42797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AE World Map Essay</w:t>
      </w:r>
    </w:p>
    <w:p w14:paraId="48D9A466" w14:textId="77777777" w:rsidR="00B05A6B" w:rsidRDefault="00B05A6B" w:rsidP="00D42797">
      <w:pPr>
        <w:spacing w:line="360" w:lineRule="auto"/>
        <w:jc w:val="center"/>
        <w:rPr>
          <w:rFonts w:ascii="Arial" w:hAnsi="Arial" w:cs="Arial"/>
          <w:sz w:val="20"/>
          <w:szCs w:val="20"/>
          <w:u w:val="single"/>
        </w:rPr>
      </w:pPr>
    </w:p>
    <w:p w14:paraId="68BB4E35" w14:textId="05E54D78" w:rsidR="00D42797" w:rsidRDefault="00D42797" w:rsidP="00D42797">
      <w:pPr>
        <w:spacing w:line="360" w:lineRule="auto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The Northwestern University Ryan – Walter Athletics Center</w:t>
      </w:r>
    </w:p>
    <w:p w14:paraId="131BCDE6" w14:textId="2CB69D83" w:rsidR="00353B0A" w:rsidRDefault="00353B0A" w:rsidP="00353B0A">
      <w:pPr>
        <w:spacing w:line="360" w:lineRule="auto"/>
        <w:rPr>
          <w:rFonts w:ascii="Arial" w:hAnsi="Arial" w:cs="Arial"/>
          <w:sz w:val="20"/>
          <w:szCs w:val="20"/>
        </w:rPr>
      </w:pPr>
    </w:p>
    <w:p w14:paraId="0C30CF22" w14:textId="452F0F8B" w:rsidR="00FE345D" w:rsidRDefault="00353B0A" w:rsidP="00046D5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The Northwestern University Ryan – Walter Athletics Center is the main athletic training facility for the Northwestern University Wildcats. Located on the shores of Lake Michigan in Evanston, </w:t>
      </w:r>
      <w:r w:rsidR="006A0FFE">
        <w:rPr>
          <w:rFonts w:ascii="Arial" w:hAnsi="Arial" w:cs="Arial"/>
          <w:sz w:val="20"/>
          <w:szCs w:val="20"/>
        </w:rPr>
        <w:t>Illinois</w:t>
      </w:r>
      <w:r>
        <w:rPr>
          <w:rFonts w:ascii="Arial" w:hAnsi="Arial" w:cs="Arial"/>
          <w:sz w:val="20"/>
          <w:szCs w:val="20"/>
        </w:rPr>
        <w:t>,</w:t>
      </w:r>
      <w:r w:rsidR="006A0FFE">
        <w:rPr>
          <w:rFonts w:ascii="Arial" w:hAnsi="Arial" w:cs="Arial"/>
          <w:sz w:val="20"/>
          <w:szCs w:val="20"/>
        </w:rPr>
        <w:t xml:space="preserve"> this 420,000 square foot recreation center houses an indoor turf field, multiple varsity locker rooms, a state-of-the-art weight room and physical therapy center, along with multiple floors of office space. </w:t>
      </w:r>
      <w:r w:rsidR="002373FA">
        <w:rPr>
          <w:rFonts w:ascii="Arial" w:hAnsi="Arial" w:cs="Arial"/>
          <w:sz w:val="20"/>
          <w:szCs w:val="20"/>
        </w:rPr>
        <w:t>Architects Perkins and Will designed this new standard for college athletics</w:t>
      </w:r>
      <w:r>
        <w:rPr>
          <w:rFonts w:ascii="Arial" w:hAnsi="Arial" w:cs="Arial"/>
          <w:sz w:val="20"/>
          <w:szCs w:val="20"/>
        </w:rPr>
        <w:t xml:space="preserve"> </w:t>
      </w:r>
      <w:r w:rsidR="002373FA">
        <w:rPr>
          <w:rFonts w:ascii="Arial" w:hAnsi="Arial" w:cs="Arial"/>
          <w:sz w:val="20"/>
          <w:szCs w:val="20"/>
        </w:rPr>
        <w:t>training centers, which was completed in 2018. A</w:t>
      </w:r>
      <w:r w:rsidR="00412AE7">
        <w:rPr>
          <w:rFonts w:ascii="Arial" w:hAnsi="Arial" w:cs="Arial"/>
          <w:sz w:val="20"/>
          <w:szCs w:val="20"/>
        </w:rPr>
        <w:t>n</w:t>
      </w:r>
      <w:r w:rsidR="002373FA">
        <w:rPr>
          <w:rFonts w:ascii="Arial" w:hAnsi="Arial" w:cs="Arial"/>
          <w:sz w:val="20"/>
          <w:szCs w:val="20"/>
        </w:rPr>
        <w:t xml:space="preserve"> overall modern design, with large glass, aluminum, and limestone facades, </w:t>
      </w:r>
      <w:r w:rsidR="0034588B">
        <w:rPr>
          <w:rFonts w:ascii="Arial" w:hAnsi="Arial" w:cs="Arial"/>
          <w:sz w:val="20"/>
          <w:szCs w:val="20"/>
        </w:rPr>
        <w:t xml:space="preserve">the Ryan-Walter Center sits in the heart of the Northwestern </w:t>
      </w:r>
      <w:r w:rsidR="00412AE7">
        <w:rPr>
          <w:rFonts w:ascii="Arial" w:hAnsi="Arial" w:cs="Arial"/>
          <w:sz w:val="20"/>
          <w:szCs w:val="20"/>
        </w:rPr>
        <w:t>campus and</w:t>
      </w:r>
      <w:r w:rsidR="0034588B">
        <w:rPr>
          <w:rFonts w:ascii="Arial" w:hAnsi="Arial" w:cs="Arial"/>
          <w:sz w:val="20"/>
          <w:szCs w:val="20"/>
        </w:rPr>
        <w:t xml:space="preserve"> overlooks the vast Lake </w:t>
      </w:r>
      <w:r w:rsidR="00FE6846">
        <w:rPr>
          <w:rFonts w:ascii="Arial" w:hAnsi="Arial" w:cs="Arial"/>
          <w:sz w:val="20"/>
          <w:szCs w:val="20"/>
        </w:rPr>
        <w:t>Michigan</w:t>
      </w:r>
      <w:r w:rsidR="0034588B">
        <w:rPr>
          <w:rFonts w:ascii="Arial" w:hAnsi="Arial" w:cs="Arial"/>
          <w:sz w:val="20"/>
          <w:szCs w:val="20"/>
        </w:rPr>
        <w:t>.</w:t>
      </w:r>
      <w:r w:rsidR="00FE6846">
        <w:rPr>
          <w:rFonts w:ascii="Arial" w:hAnsi="Arial" w:cs="Arial"/>
          <w:sz w:val="20"/>
          <w:szCs w:val="20"/>
        </w:rPr>
        <w:t xml:space="preserve"> The </w:t>
      </w:r>
      <w:r w:rsidR="00937B86">
        <w:rPr>
          <w:rFonts w:ascii="Arial" w:hAnsi="Arial" w:cs="Arial"/>
          <w:sz w:val="20"/>
          <w:szCs w:val="20"/>
        </w:rPr>
        <w:t>entire complex used 3,409 tons of steel framing for the</w:t>
      </w:r>
      <w:r w:rsidR="00B641D6">
        <w:rPr>
          <w:rFonts w:ascii="Arial" w:hAnsi="Arial" w:cs="Arial"/>
          <w:sz w:val="20"/>
          <w:szCs w:val="20"/>
        </w:rPr>
        <w:t xml:space="preserve"> lateral</w:t>
      </w:r>
      <w:r w:rsidR="00937B86">
        <w:rPr>
          <w:rFonts w:ascii="Arial" w:hAnsi="Arial" w:cs="Arial"/>
          <w:sz w:val="20"/>
          <w:szCs w:val="20"/>
        </w:rPr>
        <w:t xml:space="preserve"> structural system, highlighted by the curved interior truss system </w:t>
      </w:r>
      <w:r w:rsidR="003C727F">
        <w:rPr>
          <w:rFonts w:ascii="Arial" w:hAnsi="Arial" w:cs="Arial"/>
          <w:sz w:val="20"/>
          <w:szCs w:val="20"/>
        </w:rPr>
        <w:t xml:space="preserve">holding up the dome over the indoor field. This system reaches a peak ceiling height of 87 feet, offering </w:t>
      </w:r>
      <w:r w:rsidR="00B641D6">
        <w:rPr>
          <w:rFonts w:ascii="Arial" w:hAnsi="Arial" w:cs="Arial"/>
          <w:sz w:val="20"/>
          <w:szCs w:val="20"/>
        </w:rPr>
        <w:t xml:space="preserve">ample room for all athletic activity. As for the gravity system, </w:t>
      </w:r>
      <w:r w:rsidR="009C27FD">
        <w:rPr>
          <w:rFonts w:ascii="Arial" w:hAnsi="Arial" w:cs="Arial"/>
          <w:sz w:val="20"/>
          <w:szCs w:val="20"/>
        </w:rPr>
        <w:t xml:space="preserve">a composite </w:t>
      </w:r>
      <w:r w:rsidR="00B970B3">
        <w:rPr>
          <w:rFonts w:ascii="Arial" w:hAnsi="Arial" w:cs="Arial"/>
          <w:sz w:val="20"/>
          <w:szCs w:val="20"/>
        </w:rPr>
        <w:t>slab system</w:t>
      </w:r>
      <w:r w:rsidR="009C27FD">
        <w:rPr>
          <w:rFonts w:ascii="Arial" w:hAnsi="Arial" w:cs="Arial"/>
          <w:sz w:val="20"/>
          <w:szCs w:val="20"/>
        </w:rPr>
        <w:t xml:space="preserve"> was employed by </w:t>
      </w:r>
      <w:r w:rsidR="00445DAE">
        <w:rPr>
          <w:rFonts w:ascii="Arial" w:hAnsi="Arial" w:cs="Arial"/>
          <w:sz w:val="20"/>
          <w:szCs w:val="20"/>
        </w:rPr>
        <w:t xml:space="preserve">SR+A and WSP engineers. </w:t>
      </w:r>
      <w:r w:rsidR="006B7B8A">
        <w:rPr>
          <w:rFonts w:ascii="Arial" w:hAnsi="Arial" w:cs="Arial"/>
          <w:sz w:val="20"/>
          <w:szCs w:val="20"/>
        </w:rPr>
        <w:t xml:space="preserve">The exterior façade is </w:t>
      </w:r>
      <w:r w:rsidR="00130BBF">
        <w:rPr>
          <w:rFonts w:ascii="Arial" w:hAnsi="Arial" w:cs="Arial"/>
          <w:sz w:val="20"/>
          <w:szCs w:val="20"/>
        </w:rPr>
        <w:t xml:space="preserve">accentuated by the </w:t>
      </w:r>
      <w:r w:rsidR="007823C5">
        <w:rPr>
          <w:rFonts w:ascii="Arial" w:hAnsi="Arial" w:cs="Arial"/>
          <w:sz w:val="20"/>
          <w:szCs w:val="20"/>
        </w:rPr>
        <w:t>45-foot</w:t>
      </w:r>
      <w:r w:rsidR="00130BBF">
        <w:rPr>
          <w:rFonts w:ascii="Arial" w:hAnsi="Arial" w:cs="Arial"/>
          <w:sz w:val="20"/>
          <w:szCs w:val="20"/>
        </w:rPr>
        <w:t xml:space="preserve"> tall, suspended curtainwall glass, providing </w:t>
      </w:r>
      <w:r w:rsidR="00960DEE">
        <w:rPr>
          <w:rFonts w:ascii="Arial" w:hAnsi="Arial" w:cs="Arial"/>
          <w:sz w:val="20"/>
          <w:szCs w:val="20"/>
        </w:rPr>
        <w:t xml:space="preserve">large amounts of natural light. </w:t>
      </w:r>
      <w:r w:rsidR="00982A8A">
        <w:rPr>
          <w:rFonts w:ascii="Arial" w:hAnsi="Arial" w:cs="Arial"/>
          <w:sz w:val="20"/>
          <w:szCs w:val="20"/>
        </w:rPr>
        <w:t>Affiliated Engineers, the MEP firm used for this project, sought to create a very energy</w:t>
      </w:r>
      <w:r w:rsidR="007823C5">
        <w:rPr>
          <w:rFonts w:ascii="Arial" w:hAnsi="Arial" w:cs="Arial"/>
          <w:sz w:val="20"/>
          <w:szCs w:val="20"/>
        </w:rPr>
        <w:t xml:space="preserve">-efficient and self-sufficient complex. Therefore, they constructed </w:t>
      </w:r>
      <w:r w:rsidR="00F507BE">
        <w:rPr>
          <w:rFonts w:ascii="Arial" w:hAnsi="Arial" w:cs="Arial"/>
          <w:sz w:val="20"/>
          <w:szCs w:val="20"/>
        </w:rPr>
        <w:t xml:space="preserve">374 roof-mounted solar panels to provide 112 kilowatts of energy. </w:t>
      </w:r>
      <w:r w:rsidR="00A07C78">
        <w:rPr>
          <w:rFonts w:ascii="Arial" w:hAnsi="Arial" w:cs="Arial"/>
          <w:sz w:val="20"/>
          <w:szCs w:val="20"/>
        </w:rPr>
        <w:t>The other teams responsible for the completion of this project include the General Contractor</w:t>
      </w:r>
      <w:r w:rsidR="008B4C7C">
        <w:rPr>
          <w:rFonts w:ascii="Arial" w:hAnsi="Arial" w:cs="Arial"/>
          <w:sz w:val="20"/>
          <w:szCs w:val="20"/>
        </w:rPr>
        <w:t xml:space="preserve">s Walsh and Barton Marlow, </w:t>
      </w:r>
      <w:r w:rsidR="008E7EE7">
        <w:rPr>
          <w:rFonts w:ascii="Arial" w:hAnsi="Arial" w:cs="Arial"/>
          <w:sz w:val="20"/>
          <w:szCs w:val="20"/>
        </w:rPr>
        <w:t xml:space="preserve">the Civil Engineers at </w:t>
      </w:r>
      <w:proofErr w:type="spellStart"/>
      <w:r w:rsidR="008E7EE7">
        <w:rPr>
          <w:rFonts w:ascii="Arial" w:hAnsi="Arial" w:cs="Arial"/>
          <w:sz w:val="20"/>
          <w:szCs w:val="20"/>
        </w:rPr>
        <w:t>SmithGroupJJR</w:t>
      </w:r>
      <w:proofErr w:type="spellEnd"/>
      <w:r w:rsidR="008E7EE7">
        <w:rPr>
          <w:rFonts w:ascii="Arial" w:hAnsi="Arial" w:cs="Arial"/>
          <w:sz w:val="20"/>
          <w:szCs w:val="20"/>
        </w:rPr>
        <w:t xml:space="preserve">, who also </w:t>
      </w:r>
      <w:r w:rsidR="00FE345D">
        <w:rPr>
          <w:rFonts w:ascii="Arial" w:hAnsi="Arial" w:cs="Arial"/>
          <w:sz w:val="20"/>
          <w:szCs w:val="20"/>
        </w:rPr>
        <w:t xml:space="preserve">played the role of landscape architect, and the steel fabricators at </w:t>
      </w:r>
      <w:proofErr w:type="spellStart"/>
      <w:r w:rsidR="00FE345D">
        <w:rPr>
          <w:rFonts w:ascii="Arial" w:hAnsi="Arial" w:cs="Arial"/>
          <w:sz w:val="20"/>
          <w:szCs w:val="20"/>
        </w:rPr>
        <w:t>Cives</w:t>
      </w:r>
      <w:proofErr w:type="spellEnd"/>
      <w:r w:rsidR="00FE345D">
        <w:rPr>
          <w:rFonts w:ascii="Arial" w:hAnsi="Arial" w:cs="Arial"/>
          <w:sz w:val="20"/>
          <w:szCs w:val="20"/>
        </w:rPr>
        <w:t xml:space="preserve"> Steel Co. </w:t>
      </w:r>
      <w:r w:rsidR="00614D71">
        <w:rPr>
          <w:rFonts w:ascii="Arial" w:hAnsi="Arial" w:cs="Arial"/>
          <w:sz w:val="20"/>
          <w:szCs w:val="20"/>
        </w:rPr>
        <w:t xml:space="preserve">The </w:t>
      </w:r>
      <w:r w:rsidR="002D3B38">
        <w:rPr>
          <w:rFonts w:ascii="Arial" w:hAnsi="Arial" w:cs="Arial"/>
          <w:sz w:val="20"/>
          <w:szCs w:val="20"/>
        </w:rPr>
        <w:t xml:space="preserve">compatibility of all the parties involved resulted in one of the </w:t>
      </w:r>
      <w:r w:rsidR="006A02AF">
        <w:rPr>
          <w:rFonts w:ascii="Arial" w:hAnsi="Arial" w:cs="Arial"/>
          <w:sz w:val="20"/>
          <w:szCs w:val="20"/>
        </w:rPr>
        <w:t xml:space="preserve">highest quality centers for athletic performance </w:t>
      </w:r>
      <w:r w:rsidR="005A17F2">
        <w:rPr>
          <w:rFonts w:ascii="Arial" w:hAnsi="Arial" w:cs="Arial"/>
          <w:sz w:val="20"/>
          <w:szCs w:val="20"/>
        </w:rPr>
        <w:t xml:space="preserve">across all U.S. universities. </w:t>
      </w:r>
      <w:r w:rsidR="0096366D">
        <w:rPr>
          <w:rFonts w:ascii="Arial" w:hAnsi="Arial" w:cs="Arial"/>
          <w:sz w:val="20"/>
          <w:szCs w:val="20"/>
        </w:rPr>
        <w:t xml:space="preserve">More than 500 student athletes call this building home for </w:t>
      </w:r>
      <w:r w:rsidR="00914FB5">
        <w:rPr>
          <w:rFonts w:ascii="Arial" w:hAnsi="Arial" w:cs="Arial"/>
          <w:sz w:val="20"/>
          <w:szCs w:val="20"/>
        </w:rPr>
        <w:t xml:space="preserve">football, lacrosse, and soccer, with other </w:t>
      </w:r>
      <w:r w:rsidR="0046128D">
        <w:rPr>
          <w:rFonts w:ascii="Arial" w:hAnsi="Arial" w:cs="Arial"/>
          <w:sz w:val="20"/>
          <w:szCs w:val="20"/>
        </w:rPr>
        <w:t>varsity</w:t>
      </w:r>
      <w:r w:rsidR="00914FB5">
        <w:rPr>
          <w:rFonts w:ascii="Arial" w:hAnsi="Arial" w:cs="Arial"/>
          <w:sz w:val="20"/>
          <w:szCs w:val="20"/>
        </w:rPr>
        <w:t xml:space="preserve"> </w:t>
      </w:r>
      <w:r w:rsidR="0046128D">
        <w:rPr>
          <w:rFonts w:ascii="Arial" w:hAnsi="Arial" w:cs="Arial"/>
          <w:sz w:val="20"/>
          <w:szCs w:val="20"/>
        </w:rPr>
        <w:t>athletes</w:t>
      </w:r>
      <w:r w:rsidR="00914FB5">
        <w:rPr>
          <w:rFonts w:ascii="Arial" w:hAnsi="Arial" w:cs="Arial"/>
          <w:sz w:val="20"/>
          <w:szCs w:val="20"/>
        </w:rPr>
        <w:t xml:space="preserve"> utilizing its amenities, as well. And </w:t>
      </w:r>
      <w:r w:rsidR="00933181">
        <w:rPr>
          <w:rFonts w:ascii="Arial" w:hAnsi="Arial" w:cs="Arial"/>
          <w:sz w:val="20"/>
          <w:szCs w:val="20"/>
        </w:rPr>
        <w:t>the entire campus is welcomed into the space for many recreational programs. The building truly un</w:t>
      </w:r>
      <w:r w:rsidR="00910271">
        <w:rPr>
          <w:rFonts w:ascii="Arial" w:hAnsi="Arial" w:cs="Arial"/>
          <w:sz w:val="20"/>
          <w:szCs w:val="20"/>
        </w:rPr>
        <w:t>ites the world of academia and athletics</w:t>
      </w:r>
      <w:r w:rsidR="00FE12EA">
        <w:rPr>
          <w:rFonts w:ascii="Arial" w:hAnsi="Arial" w:cs="Arial"/>
          <w:sz w:val="20"/>
          <w:szCs w:val="20"/>
        </w:rPr>
        <w:t xml:space="preserve">, creating a very strong </w:t>
      </w:r>
      <w:r w:rsidR="001B663A">
        <w:rPr>
          <w:rFonts w:ascii="Arial" w:hAnsi="Arial" w:cs="Arial"/>
          <w:sz w:val="20"/>
          <w:szCs w:val="20"/>
        </w:rPr>
        <w:t>college community</w:t>
      </w:r>
      <w:r w:rsidR="004343C8">
        <w:rPr>
          <w:rFonts w:ascii="Arial" w:hAnsi="Arial" w:cs="Arial"/>
          <w:sz w:val="20"/>
          <w:szCs w:val="20"/>
        </w:rPr>
        <w:t xml:space="preserve"> that promotes health and physical fitness. </w:t>
      </w:r>
      <w:r w:rsidR="00305002">
        <w:rPr>
          <w:rFonts w:ascii="Arial" w:hAnsi="Arial" w:cs="Arial"/>
          <w:sz w:val="20"/>
          <w:szCs w:val="20"/>
        </w:rPr>
        <w:t>This building is truly an aesthetic centerpiece of the campus</w:t>
      </w:r>
      <w:r w:rsidR="009C3E62">
        <w:rPr>
          <w:rFonts w:ascii="Arial" w:hAnsi="Arial" w:cs="Arial"/>
          <w:sz w:val="20"/>
          <w:szCs w:val="20"/>
        </w:rPr>
        <w:t>, that takes advantage of a site that displays the beauty of the natural surroundings.</w:t>
      </w:r>
      <w:r w:rsidR="0046128D">
        <w:rPr>
          <w:rFonts w:ascii="Arial" w:hAnsi="Arial" w:cs="Arial"/>
          <w:sz w:val="20"/>
          <w:szCs w:val="20"/>
        </w:rPr>
        <w:t xml:space="preserve"> </w:t>
      </w:r>
      <w:r w:rsidR="0046349F">
        <w:rPr>
          <w:rFonts w:ascii="Arial" w:hAnsi="Arial" w:cs="Arial"/>
          <w:sz w:val="20"/>
          <w:szCs w:val="20"/>
        </w:rPr>
        <w:t xml:space="preserve">The form </w:t>
      </w:r>
      <w:r w:rsidR="00E24FDD">
        <w:rPr>
          <w:rFonts w:ascii="Arial" w:hAnsi="Arial" w:cs="Arial"/>
          <w:sz w:val="20"/>
          <w:szCs w:val="20"/>
        </w:rPr>
        <w:t xml:space="preserve">and style display a </w:t>
      </w:r>
      <w:r w:rsidR="00F4685A">
        <w:rPr>
          <w:rFonts w:ascii="Arial" w:hAnsi="Arial" w:cs="Arial"/>
          <w:sz w:val="20"/>
          <w:szCs w:val="20"/>
        </w:rPr>
        <w:t>well-developed</w:t>
      </w:r>
      <w:r w:rsidR="00E24FDD">
        <w:rPr>
          <w:rFonts w:ascii="Arial" w:hAnsi="Arial" w:cs="Arial"/>
          <w:sz w:val="20"/>
          <w:szCs w:val="20"/>
        </w:rPr>
        <w:t xml:space="preserve"> design that creates a convergence between modern architecture, athletic performance, and the world of higher education.</w:t>
      </w:r>
    </w:p>
    <w:p w14:paraId="7C1C698C" w14:textId="77777777" w:rsidR="00F4685A" w:rsidRDefault="00F4685A" w:rsidP="00046D53">
      <w:pPr>
        <w:spacing w:line="360" w:lineRule="auto"/>
        <w:rPr>
          <w:rFonts w:ascii="Arial" w:hAnsi="Arial" w:cs="Arial"/>
          <w:sz w:val="20"/>
          <w:szCs w:val="20"/>
        </w:rPr>
      </w:pPr>
    </w:p>
    <w:p w14:paraId="588A601B" w14:textId="77777777" w:rsidR="00F4685A" w:rsidRDefault="00F4685A" w:rsidP="00046D53">
      <w:pPr>
        <w:spacing w:line="360" w:lineRule="auto"/>
        <w:rPr>
          <w:rFonts w:ascii="Arial" w:hAnsi="Arial" w:cs="Arial"/>
          <w:sz w:val="20"/>
          <w:szCs w:val="20"/>
        </w:rPr>
      </w:pPr>
    </w:p>
    <w:p w14:paraId="0E362C26" w14:textId="7D219A75" w:rsidR="00F4685A" w:rsidRDefault="00F4685A" w:rsidP="00046D5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Sources:</w:t>
      </w:r>
    </w:p>
    <w:p w14:paraId="15B88A27" w14:textId="77777777" w:rsidR="004C2905" w:rsidRDefault="004C2905" w:rsidP="004C2905">
      <w:pPr>
        <w:spacing w:line="240" w:lineRule="auto"/>
        <w:rPr>
          <w:rFonts w:ascii="Arial" w:hAnsi="Arial" w:cs="Arial"/>
          <w:sz w:val="20"/>
          <w:szCs w:val="20"/>
        </w:rPr>
      </w:pPr>
      <w:hyperlink r:id="rId4" w:history="1">
        <w:r w:rsidRPr="004A2450">
          <w:rPr>
            <w:rStyle w:val="Hyperlink"/>
            <w:rFonts w:ascii="Arial" w:hAnsi="Arial" w:cs="Arial"/>
            <w:sz w:val="20"/>
            <w:szCs w:val="20"/>
          </w:rPr>
          <w:t>https://www.archdaily.com/902625/northwestern-university-ryan-walter-athletics-center-perkins-plus-will?ad_source=search&amp;ad_medium=projects_tab</w:t>
        </w:r>
      </w:hyperlink>
    </w:p>
    <w:p w14:paraId="7243DAE8" w14:textId="77777777" w:rsidR="00F4685A" w:rsidRDefault="00F4685A" w:rsidP="00046D53">
      <w:pPr>
        <w:spacing w:line="360" w:lineRule="auto"/>
        <w:rPr>
          <w:rFonts w:ascii="Arial" w:hAnsi="Arial" w:cs="Arial"/>
          <w:sz w:val="20"/>
          <w:szCs w:val="20"/>
        </w:rPr>
      </w:pPr>
    </w:p>
    <w:p w14:paraId="074FD25E" w14:textId="77777777" w:rsidR="00296683" w:rsidRDefault="00296683" w:rsidP="00296683">
      <w:pPr>
        <w:spacing w:line="240" w:lineRule="auto"/>
        <w:rPr>
          <w:rFonts w:ascii="Arial" w:hAnsi="Arial" w:cs="Arial"/>
          <w:sz w:val="20"/>
          <w:szCs w:val="20"/>
        </w:rPr>
      </w:pPr>
      <w:hyperlink r:id="rId5" w:history="1">
        <w:r w:rsidRPr="004A2450">
          <w:rPr>
            <w:rStyle w:val="Hyperlink"/>
            <w:rFonts w:ascii="Arial" w:hAnsi="Arial" w:cs="Arial"/>
            <w:sz w:val="20"/>
            <w:szCs w:val="20"/>
          </w:rPr>
          <w:t>https://www.bartonmalow.com/projects/ryan-fieldhouse-walter-athletics-center/</w:t>
        </w:r>
      </w:hyperlink>
    </w:p>
    <w:p w14:paraId="32BF3460" w14:textId="77777777" w:rsidR="004C2905" w:rsidRDefault="004C2905" w:rsidP="00046D53">
      <w:pPr>
        <w:spacing w:line="360" w:lineRule="auto"/>
        <w:rPr>
          <w:rFonts w:ascii="Arial" w:hAnsi="Arial" w:cs="Arial"/>
          <w:sz w:val="20"/>
          <w:szCs w:val="20"/>
        </w:rPr>
      </w:pPr>
    </w:p>
    <w:p w14:paraId="176A7E75" w14:textId="77777777" w:rsidR="00374BA7" w:rsidRDefault="00374BA7" w:rsidP="00374BA7">
      <w:pPr>
        <w:spacing w:line="240" w:lineRule="auto"/>
        <w:rPr>
          <w:rFonts w:ascii="Arial" w:hAnsi="Arial" w:cs="Arial"/>
          <w:sz w:val="20"/>
          <w:szCs w:val="20"/>
        </w:rPr>
      </w:pPr>
      <w:hyperlink r:id="rId6" w:history="1">
        <w:r w:rsidRPr="00AF7033">
          <w:rPr>
            <w:rStyle w:val="Hyperlink"/>
            <w:rFonts w:ascii="Arial" w:hAnsi="Arial" w:cs="Arial"/>
            <w:sz w:val="20"/>
            <w:szCs w:val="20"/>
          </w:rPr>
          <w:t>https://www.sra-se.com/ryan-walter-athletic-center</w:t>
        </w:r>
      </w:hyperlink>
    </w:p>
    <w:p w14:paraId="46FE77B6" w14:textId="77777777" w:rsidR="00296683" w:rsidRDefault="00296683" w:rsidP="00046D53">
      <w:pPr>
        <w:spacing w:line="360" w:lineRule="auto"/>
        <w:rPr>
          <w:rFonts w:ascii="Arial" w:hAnsi="Arial" w:cs="Arial"/>
          <w:sz w:val="20"/>
          <w:szCs w:val="20"/>
        </w:rPr>
      </w:pPr>
    </w:p>
    <w:p w14:paraId="35815FAC" w14:textId="77777777" w:rsidR="004D640F" w:rsidRDefault="004D640F" w:rsidP="004D640F">
      <w:pPr>
        <w:spacing w:line="240" w:lineRule="auto"/>
        <w:rPr>
          <w:rFonts w:ascii="Arial" w:hAnsi="Arial" w:cs="Arial"/>
          <w:sz w:val="20"/>
          <w:szCs w:val="20"/>
        </w:rPr>
      </w:pPr>
      <w:hyperlink r:id="rId7" w:history="1">
        <w:r w:rsidRPr="00AF7033">
          <w:rPr>
            <w:rStyle w:val="Hyperlink"/>
            <w:rFonts w:ascii="Arial" w:hAnsi="Arial" w:cs="Arial"/>
            <w:sz w:val="20"/>
            <w:szCs w:val="20"/>
          </w:rPr>
          <w:t>https://www.enr.com/articles/45865-elegant-structure-elevates-northwestern-sports-center</w:t>
        </w:r>
      </w:hyperlink>
    </w:p>
    <w:p w14:paraId="753C8FBB" w14:textId="77777777" w:rsidR="00374BA7" w:rsidRPr="00353B0A" w:rsidRDefault="00374BA7" w:rsidP="00046D53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374BA7" w:rsidRPr="00353B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97"/>
    <w:rsid w:val="00046D53"/>
    <w:rsid w:val="00130BBF"/>
    <w:rsid w:val="001B663A"/>
    <w:rsid w:val="002373FA"/>
    <w:rsid w:val="00296683"/>
    <w:rsid w:val="002D3B38"/>
    <w:rsid w:val="00305002"/>
    <w:rsid w:val="0034588B"/>
    <w:rsid w:val="00353B0A"/>
    <w:rsid w:val="00374BA7"/>
    <w:rsid w:val="003C727F"/>
    <w:rsid w:val="00412AE7"/>
    <w:rsid w:val="004343C8"/>
    <w:rsid w:val="00445DAE"/>
    <w:rsid w:val="0046128D"/>
    <w:rsid w:val="0046349F"/>
    <w:rsid w:val="004C2905"/>
    <w:rsid w:val="004D640F"/>
    <w:rsid w:val="005A17F2"/>
    <w:rsid w:val="005F7ABB"/>
    <w:rsid w:val="00614D71"/>
    <w:rsid w:val="006A02AF"/>
    <w:rsid w:val="006A0FFE"/>
    <w:rsid w:val="006B7B8A"/>
    <w:rsid w:val="007823C5"/>
    <w:rsid w:val="008B4C7C"/>
    <w:rsid w:val="008E7EE7"/>
    <w:rsid w:val="00910271"/>
    <w:rsid w:val="00914FB5"/>
    <w:rsid w:val="00933181"/>
    <w:rsid w:val="00937B86"/>
    <w:rsid w:val="00960DEE"/>
    <w:rsid w:val="0096366D"/>
    <w:rsid w:val="00982A8A"/>
    <w:rsid w:val="009C27FD"/>
    <w:rsid w:val="009C3E62"/>
    <w:rsid w:val="00A07C78"/>
    <w:rsid w:val="00B05A6B"/>
    <w:rsid w:val="00B26F3F"/>
    <w:rsid w:val="00B641D6"/>
    <w:rsid w:val="00B970B3"/>
    <w:rsid w:val="00D42797"/>
    <w:rsid w:val="00E24FDD"/>
    <w:rsid w:val="00EE14B6"/>
    <w:rsid w:val="00F4685A"/>
    <w:rsid w:val="00F507BE"/>
    <w:rsid w:val="00F6231C"/>
    <w:rsid w:val="00FE12EA"/>
    <w:rsid w:val="00FE345D"/>
    <w:rsid w:val="00FE6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CB0BF"/>
  <w15:chartTrackingRefBased/>
  <w15:docId w15:val="{4D74AEE8-21D8-42FE-8A05-468A55587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29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nr.com/articles/45865-elegant-structure-elevates-northwestern-sports-cente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ra-se.com/ryan-walter-athletic-center" TargetMode="External"/><Relationship Id="rId5" Type="http://schemas.openxmlformats.org/officeDocument/2006/relationships/hyperlink" Target="https://www.bartonmalow.com/projects/ryan-fieldhouse-walter-athletics-center/" TargetMode="External"/><Relationship Id="rId4" Type="http://schemas.openxmlformats.org/officeDocument/2006/relationships/hyperlink" Target="https://www.archdaily.com/902625/northwestern-university-ryan-walter-athletics-center-perkins-plus-will?ad_source=search&amp;ad_medium=projects_tab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512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Gladbach</dc:creator>
  <cp:keywords/>
  <dc:description/>
  <cp:lastModifiedBy>Andrew Gladbach</cp:lastModifiedBy>
  <cp:revision>44</cp:revision>
  <dcterms:created xsi:type="dcterms:W3CDTF">2022-01-30T23:38:00Z</dcterms:created>
  <dcterms:modified xsi:type="dcterms:W3CDTF">2022-01-31T04:01:00Z</dcterms:modified>
</cp:coreProperties>
</file>